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4E78AD" w:rsidRDefault="004E78AD" w:rsidP="00175783">
      <w:pPr>
        <w:jc w:val="center"/>
      </w:pPr>
    </w:p>
    <w:p w:rsidR="004E78AD" w:rsidRDefault="004E78AD" w:rsidP="00175783">
      <w:pPr>
        <w:jc w:val="center"/>
      </w:pPr>
    </w:p>
    <w:p w:rsidR="00D53B8C" w:rsidRPr="004E78AD" w:rsidRDefault="00585104" w:rsidP="00175783">
      <w:pPr>
        <w:jc w:val="center"/>
        <w:rPr>
          <w:b/>
        </w:rPr>
      </w:pPr>
      <w:bookmarkStart w:id="0" w:name="_GoBack"/>
      <w:r w:rsidRPr="004E78AD">
        <w:rPr>
          <w:b/>
        </w:rPr>
        <w:t>Reflection Paper</w:t>
      </w:r>
    </w:p>
    <w:bookmarkEnd w:id="0"/>
    <w:p w:rsidR="004E78AD" w:rsidRDefault="004E78AD" w:rsidP="00175783">
      <w:pPr>
        <w:jc w:val="center"/>
      </w:pPr>
    </w:p>
    <w:p w:rsidR="004E78AD" w:rsidRDefault="004E78AD" w:rsidP="00175783">
      <w:pPr>
        <w:jc w:val="center"/>
      </w:pPr>
    </w:p>
    <w:p w:rsidR="004E78AD" w:rsidRPr="00E9598B" w:rsidRDefault="004E78AD" w:rsidP="004E78AD">
      <w:pPr>
        <w:jc w:val="center"/>
        <w:rPr>
          <w:b/>
          <w:szCs w:val="24"/>
        </w:rPr>
      </w:pPr>
    </w:p>
    <w:p w:rsidR="004E78AD" w:rsidRPr="00E9598B" w:rsidRDefault="004E78AD" w:rsidP="004E78AD">
      <w:pPr>
        <w:jc w:val="center"/>
        <w:rPr>
          <w:b/>
          <w:szCs w:val="24"/>
        </w:rPr>
      </w:pPr>
    </w:p>
    <w:p w:rsidR="00437FDA" w:rsidRPr="004E78AD" w:rsidRDefault="004E78AD" w:rsidP="004E78AD">
      <w:pPr>
        <w:spacing w:after="0"/>
        <w:ind w:firstLine="284"/>
        <w:jc w:val="center"/>
        <w:rPr>
          <w:b/>
        </w:rPr>
      </w:pPr>
      <w:r w:rsidRPr="00E9598B">
        <w:rPr>
          <w:color w:val="263238"/>
          <w:szCs w:val="24"/>
        </w:rPr>
        <w:t>Student’s Name</w:t>
      </w:r>
      <w:r w:rsidRPr="00E9598B">
        <w:rPr>
          <w:color w:val="263238"/>
          <w:szCs w:val="24"/>
        </w:rPr>
        <w:br/>
        <w:t>Department, University</w:t>
      </w:r>
      <w:r w:rsidRPr="00E9598B">
        <w:rPr>
          <w:color w:val="263238"/>
          <w:szCs w:val="24"/>
        </w:rPr>
        <w:br/>
        <w:t>Course Number and Name</w:t>
      </w:r>
      <w:r w:rsidRPr="00E9598B">
        <w:rPr>
          <w:color w:val="263238"/>
          <w:szCs w:val="24"/>
        </w:rPr>
        <w:br/>
        <w:t>Instructor’s Name</w:t>
      </w:r>
      <w:r w:rsidRPr="00E9598B">
        <w:rPr>
          <w:color w:val="263238"/>
          <w:szCs w:val="24"/>
        </w:rPr>
        <w:br/>
        <w:t>Date </w:t>
      </w:r>
      <w:r w:rsidR="00175783">
        <w:br w:type="page"/>
      </w:r>
      <w:r w:rsidR="00437FDA" w:rsidRPr="004E78AD">
        <w:rPr>
          <w:b/>
        </w:rPr>
        <w:lastRenderedPageBreak/>
        <w:t>Reflection Paper</w:t>
      </w:r>
    </w:p>
    <w:p w:rsidR="00437FDA" w:rsidRDefault="00437FDA" w:rsidP="004E78AD">
      <w:pPr>
        <w:spacing w:after="0"/>
        <w:ind w:firstLine="567"/>
      </w:pPr>
      <w:r>
        <w:t xml:space="preserve">The reading helps me understand the purpose of qualitative interviews to ensure the achievement of efficiency. American University would interview the number of students to be enrolled in the school of communication to determine the program's benefits. The qualitative interview is significant in gathering the number of students who oppose or support the communication program. I can evaluate the effectiveness of interviewing process concerning the communication that would apply to students. Also, I have understood the way questions are structured to assist understanding of enrollment opinions. The questions allow the opinions of students to be achieved with conclusive reasons. I have learned the reading helps provide an in-depth analysis of the structuring of the questions. The application of social media for interviews has taught me the essence of making communication fast and confidential. </w:t>
      </w:r>
    </w:p>
    <w:p w:rsidR="00437FDA" w:rsidRDefault="00437FDA" w:rsidP="004E78AD">
      <w:pPr>
        <w:spacing w:after="0"/>
        <w:ind w:firstLine="567"/>
      </w:pPr>
      <w:r>
        <w:t>Additionally, the reading has helped me determine the types of social media perceived to be effective in recruiting new students. Social media plays a significant role in marketing that is essential for promoting the application of additional thoughts</w:t>
      </w:r>
      <w:r w:rsidRPr="005A1490">
        <w:rPr>
          <w:szCs w:val="24"/>
        </w:rPr>
        <w:t xml:space="preserve"> </w:t>
      </w:r>
      <w:r>
        <w:rPr>
          <w:szCs w:val="24"/>
        </w:rPr>
        <w:t xml:space="preserve">(Lindlof </w:t>
      </w:r>
      <w:r w:rsidRPr="007E29B0">
        <w:rPr>
          <w:szCs w:val="24"/>
        </w:rPr>
        <w:t xml:space="preserve">&amp; </w:t>
      </w:r>
      <w:r>
        <w:rPr>
          <w:szCs w:val="24"/>
        </w:rPr>
        <w:t>Taylor, 2017)</w:t>
      </w:r>
      <w:r>
        <w:t xml:space="preserve">. Students are in a position to apply their knowledge of competence on social media platforms. I have gathered the usefulness of social media to increase students' thoughts of data collection. Social media platforms improve the efficiency of conducting advertising to the participants. Interviewing students on social media is efficient and fast. The questions used in interviews are specific for students to comprehend. Social media also make students' thoughts to be detailed on the questions asked. </w:t>
      </w:r>
    </w:p>
    <w:p w:rsidR="00437FDA" w:rsidRDefault="00437FDA" w:rsidP="004E78AD">
      <w:pPr>
        <w:spacing w:after="0"/>
        <w:ind w:firstLine="567"/>
      </w:pPr>
      <w:r>
        <w:t xml:space="preserve">Furthermore, I have learned to pay close attention to media channels that get used in performing interviews. Instagram, Snapchat, and tik tok are preferred social media platforms to conduct in-depth interviews. Young people in society primarily use these three social media </w:t>
      </w:r>
      <w:r>
        <w:lastRenderedPageBreak/>
        <w:t xml:space="preserve">platforms. Management can interview students on these platforms to increase their understanding of their requirements. The three media platforms contain many options for fun videos, memes, and pictures that attract most students' to use them commonly. I have increased consideration of the social media channels that can apply to enrolling students. Teachers can enhance interviews through social media platforms to accommodate many students. </w:t>
      </w:r>
    </w:p>
    <w:p w:rsidR="00437FDA" w:rsidRDefault="00437FDA" w:rsidP="004E78AD">
      <w:pPr>
        <w:spacing w:after="0"/>
        <w:ind w:firstLine="567"/>
      </w:pPr>
      <w:r>
        <w:t xml:space="preserve">Moreover, I have determined the college selection process that schools apply to their students. The selection process is built on online research that ensures the honest reaction of students to be gathered.  The management would choose the selection of communication programs for students effectively. I have determined the college selection process as a productive tool for creating diversity. The effectiveness of social media platforms promotes expression amongst students to be achieved </w:t>
      </w:r>
      <w:r>
        <w:rPr>
          <w:szCs w:val="24"/>
        </w:rPr>
        <w:t xml:space="preserve">(Lindlof </w:t>
      </w:r>
      <w:r w:rsidRPr="007E29B0">
        <w:rPr>
          <w:szCs w:val="24"/>
        </w:rPr>
        <w:t xml:space="preserve">&amp; </w:t>
      </w:r>
      <w:r>
        <w:rPr>
          <w:szCs w:val="24"/>
        </w:rPr>
        <w:t>Taylor, 2017)</w:t>
      </w:r>
      <w:r>
        <w:t xml:space="preserve">. Variety is developed in schools that apply various social media platforms to perform interviews on students. The selection process in colleges provides opportunities for most students to be involved in the communication programs established. </w:t>
      </w:r>
    </w:p>
    <w:p w:rsidR="00437FDA" w:rsidRDefault="00437FDA" w:rsidP="004E78AD">
      <w:pPr>
        <w:spacing w:after="0"/>
        <w:ind w:firstLine="567"/>
      </w:pPr>
      <w:r>
        <w:t>Finally, I have explored the students' perception of AU's current marketing efforts to attract new students. There are applications of social media platforms that provide ample time for students to be interviewed. Social media platforms with fun and pictures encourage students to engage in interacting with most people. Marketing perspectives that the college uses are influential in attracting most students to a school. Marketing on the internet is effective because many people would access the information. Most students perform research online to gather the information that improves their knowledge.</w:t>
      </w:r>
    </w:p>
    <w:p w:rsidR="00437FDA" w:rsidRDefault="00437FDA" w:rsidP="00437FDA">
      <w:pPr>
        <w:spacing w:after="0"/>
        <w:ind w:firstLine="284"/>
      </w:pPr>
    </w:p>
    <w:p w:rsidR="00437FDA" w:rsidRDefault="00437FDA" w:rsidP="00437FDA">
      <w:pPr>
        <w:spacing w:after="0"/>
        <w:ind w:firstLine="284"/>
      </w:pPr>
    </w:p>
    <w:p w:rsidR="00437FDA" w:rsidRDefault="00437FDA" w:rsidP="00437FDA">
      <w:pPr>
        <w:spacing w:after="0"/>
      </w:pPr>
    </w:p>
    <w:p w:rsidR="00437FDA" w:rsidRPr="004E78AD" w:rsidRDefault="00437FDA" w:rsidP="00437FDA">
      <w:pPr>
        <w:spacing w:after="0"/>
        <w:ind w:firstLine="284"/>
        <w:jc w:val="center"/>
        <w:rPr>
          <w:b/>
        </w:rPr>
      </w:pPr>
      <w:r w:rsidRPr="004E78AD">
        <w:rPr>
          <w:b/>
        </w:rPr>
        <w:t>References</w:t>
      </w:r>
    </w:p>
    <w:p w:rsidR="00437FDA" w:rsidRPr="007E29B0" w:rsidRDefault="00437FDA" w:rsidP="004E78AD">
      <w:pPr>
        <w:spacing w:after="0"/>
        <w:ind w:left="567" w:hanging="567"/>
        <w:rPr>
          <w:szCs w:val="24"/>
        </w:rPr>
      </w:pPr>
      <w:r w:rsidRPr="007E29B0">
        <w:rPr>
          <w:szCs w:val="24"/>
        </w:rPr>
        <w:t xml:space="preserve">Lindlof, T. R., &amp; Taylor, B. C. (2017). </w:t>
      </w:r>
      <w:r w:rsidRPr="007E29B0">
        <w:rPr>
          <w:i/>
          <w:iCs/>
          <w:szCs w:val="24"/>
        </w:rPr>
        <w:t>Qualitative communication research methods</w:t>
      </w:r>
      <w:r w:rsidRPr="007E29B0">
        <w:rPr>
          <w:szCs w:val="24"/>
        </w:rPr>
        <w:t>. Sage publications.</w:t>
      </w:r>
    </w:p>
    <w:p w:rsidR="00437FDA" w:rsidRPr="00D07172" w:rsidRDefault="00437FDA" w:rsidP="00437FDA">
      <w:pPr>
        <w:spacing w:after="0"/>
        <w:ind w:left="284" w:hanging="284"/>
      </w:pP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159" w:rsidRDefault="005B1159" w:rsidP="00790ECD">
      <w:pPr>
        <w:spacing w:after="0" w:line="240" w:lineRule="auto"/>
      </w:pPr>
      <w:r>
        <w:separator/>
      </w:r>
    </w:p>
  </w:endnote>
  <w:endnote w:type="continuationSeparator" w:id="0">
    <w:p w:rsidR="005B1159" w:rsidRDefault="005B1159"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159" w:rsidRDefault="005B1159" w:rsidP="00790ECD">
      <w:pPr>
        <w:spacing w:after="0" w:line="240" w:lineRule="auto"/>
      </w:pPr>
      <w:r>
        <w:separator/>
      </w:r>
    </w:p>
  </w:footnote>
  <w:footnote w:type="continuationSeparator" w:id="0">
    <w:p w:rsidR="005B1159" w:rsidRDefault="005B1159"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4E78AD">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585104">
    <w:pPr>
      <w:pStyle w:val="Header"/>
    </w:pPr>
    <w:r>
      <w:tab/>
    </w:r>
    <w:r>
      <w:tab/>
    </w:r>
    <w:r w:rsidR="00D72294">
      <w:t>1</w:t>
    </w:r>
    <w:r w:rsidR="00D5124F">
      <w:t xml:space="preserve">                   </w:t>
    </w:r>
    <w:r w:rsidR="00D72294">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07289"/>
    <w:rsid w:val="00437FDA"/>
    <w:rsid w:val="004B10DF"/>
    <w:rsid w:val="004C5BAC"/>
    <w:rsid w:val="004E53B8"/>
    <w:rsid w:val="004E78AD"/>
    <w:rsid w:val="00506140"/>
    <w:rsid w:val="00530D21"/>
    <w:rsid w:val="00571E8E"/>
    <w:rsid w:val="005750AE"/>
    <w:rsid w:val="00585104"/>
    <w:rsid w:val="005855C2"/>
    <w:rsid w:val="005B1159"/>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2E4E1"/>
  <w15:docId w15:val="{8192B76C-6D36-4741-8DAA-723F177D3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854FD-1EB5-479B-88F9-853715FCF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2021-10-04T06:43:00Z</dcterms:created>
  <dcterms:modified xsi:type="dcterms:W3CDTF">2021-10-04T06:43:00Z</dcterms:modified>
</cp:coreProperties>
</file>